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03" w:rsidRPr="002C2AF5" w:rsidRDefault="00E82270">
      <w:pPr>
        <w:rPr>
          <w:rFonts w:asciiTheme="majorHAnsi" w:hAnsiTheme="majorHAnsi"/>
          <w:b/>
          <w:sz w:val="28"/>
          <w:szCs w:val="28"/>
        </w:rPr>
      </w:pPr>
      <w:r w:rsidRPr="002C2AF5">
        <w:rPr>
          <w:rFonts w:asciiTheme="majorHAnsi" w:hAnsiTheme="majorHAnsi"/>
          <w:b/>
          <w:sz w:val="28"/>
          <w:szCs w:val="28"/>
        </w:rPr>
        <w:t xml:space="preserve">Zur Vorlage </w:t>
      </w:r>
      <w:r w:rsidR="00701C40" w:rsidRPr="002C2AF5">
        <w:rPr>
          <w:rFonts w:asciiTheme="majorHAnsi" w:hAnsiTheme="majorHAnsi"/>
          <w:b/>
          <w:sz w:val="28"/>
          <w:szCs w:val="28"/>
        </w:rPr>
        <w:t>beim Fachdienst Gesundheit</w:t>
      </w:r>
    </w:p>
    <w:p w:rsidR="005E62E4" w:rsidRDefault="001E546E" w:rsidP="005E62E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Routinev</w:t>
      </w:r>
      <w:r w:rsidR="008D17B5" w:rsidRPr="0070464E">
        <w:rPr>
          <w:rFonts w:asciiTheme="majorHAnsi" w:hAnsiTheme="majorHAnsi"/>
          <w:sz w:val="28"/>
          <w:szCs w:val="28"/>
        </w:rPr>
        <w:t xml:space="preserve">orgehen bei </w:t>
      </w:r>
      <w:r w:rsidR="00443C7B" w:rsidRPr="0070464E">
        <w:rPr>
          <w:rFonts w:asciiTheme="majorHAnsi" w:hAnsiTheme="majorHAnsi"/>
          <w:sz w:val="28"/>
          <w:szCs w:val="28"/>
        </w:rPr>
        <w:t xml:space="preserve">neuer Identifikation eines </w:t>
      </w:r>
      <w:r w:rsidR="002C2AF5">
        <w:rPr>
          <w:rFonts w:asciiTheme="majorHAnsi" w:hAnsiTheme="majorHAnsi"/>
          <w:sz w:val="28"/>
          <w:szCs w:val="28"/>
        </w:rPr>
        <w:t xml:space="preserve">stationär behandelten </w:t>
      </w:r>
      <w:r w:rsidR="008D17B5" w:rsidRPr="0070464E">
        <w:rPr>
          <w:rFonts w:asciiTheme="majorHAnsi" w:hAnsiTheme="majorHAnsi"/>
          <w:sz w:val="28"/>
          <w:szCs w:val="28"/>
        </w:rPr>
        <w:t xml:space="preserve">COVID-19 </w:t>
      </w:r>
      <w:r w:rsidR="002C2AF5">
        <w:rPr>
          <w:rFonts w:asciiTheme="majorHAnsi" w:hAnsiTheme="majorHAnsi"/>
          <w:sz w:val="28"/>
          <w:szCs w:val="28"/>
        </w:rPr>
        <w:t>-</w:t>
      </w:r>
    </w:p>
    <w:p w:rsidR="005E62E4" w:rsidRDefault="008D17B5" w:rsidP="005E62E4">
      <w:pPr>
        <w:spacing w:after="0"/>
        <w:rPr>
          <w:rFonts w:asciiTheme="majorHAnsi" w:hAnsiTheme="majorHAnsi"/>
          <w:sz w:val="28"/>
          <w:szCs w:val="28"/>
        </w:rPr>
      </w:pPr>
      <w:r w:rsidRPr="0070464E">
        <w:rPr>
          <w:rFonts w:asciiTheme="majorHAnsi" w:hAnsiTheme="majorHAnsi"/>
          <w:sz w:val="28"/>
          <w:szCs w:val="28"/>
        </w:rPr>
        <w:t>positiven Patienten</w:t>
      </w:r>
      <w:r w:rsidR="00552A6A" w:rsidRPr="0070464E">
        <w:rPr>
          <w:rFonts w:asciiTheme="majorHAnsi" w:hAnsiTheme="majorHAnsi"/>
          <w:sz w:val="28"/>
          <w:szCs w:val="28"/>
        </w:rPr>
        <w:t xml:space="preserve"> </w:t>
      </w:r>
      <w:r w:rsidR="002F7A81">
        <w:rPr>
          <w:rFonts w:asciiTheme="majorHAnsi" w:hAnsiTheme="majorHAnsi"/>
          <w:sz w:val="28"/>
          <w:szCs w:val="28"/>
        </w:rPr>
        <w:t xml:space="preserve">oder Mitarbeiter des Krankenhauses </w:t>
      </w:r>
      <w:r w:rsidR="00552A6A" w:rsidRPr="0070464E">
        <w:rPr>
          <w:rFonts w:asciiTheme="majorHAnsi" w:hAnsiTheme="majorHAnsi"/>
          <w:sz w:val="28"/>
          <w:szCs w:val="28"/>
        </w:rPr>
        <w:t xml:space="preserve">mit Kontakt zu </w:t>
      </w:r>
      <w:r w:rsidR="002F7A81">
        <w:rPr>
          <w:rFonts w:asciiTheme="majorHAnsi" w:hAnsiTheme="majorHAnsi"/>
          <w:sz w:val="28"/>
          <w:szCs w:val="28"/>
        </w:rPr>
        <w:t xml:space="preserve">Personal oder </w:t>
      </w:r>
      <w:r w:rsidR="00823142">
        <w:rPr>
          <w:rFonts w:asciiTheme="majorHAnsi" w:hAnsiTheme="majorHAnsi"/>
          <w:sz w:val="28"/>
          <w:szCs w:val="28"/>
        </w:rPr>
        <w:t xml:space="preserve">weiteren </w:t>
      </w:r>
      <w:r w:rsidR="00552A6A" w:rsidRPr="0070464E">
        <w:rPr>
          <w:rFonts w:asciiTheme="majorHAnsi" w:hAnsiTheme="majorHAnsi"/>
          <w:sz w:val="28"/>
          <w:szCs w:val="28"/>
        </w:rPr>
        <w:t>Patienten</w:t>
      </w:r>
    </w:p>
    <w:p w:rsidR="002C2AF5" w:rsidRDefault="002C2AF5" w:rsidP="005E62E4">
      <w:pPr>
        <w:spacing w:after="0"/>
        <w:rPr>
          <w:rFonts w:asciiTheme="majorHAnsi" w:hAnsiTheme="majorHAnsi"/>
          <w:sz w:val="28"/>
          <w:szCs w:val="28"/>
        </w:rPr>
      </w:pPr>
    </w:p>
    <w:p w:rsidR="002A28E3" w:rsidRDefault="007F5771" w:rsidP="005E62E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Datum</w:t>
      </w:r>
      <w:r w:rsidR="002A28E3">
        <w:rPr>
          <w:rFonts w:asciiTheme="majorHAnsi" w:hAnsiTheme="majorHAnsi"/>
          <w:sz w:val="28"/>
          <w:szCs w:val="28"/>
        </w:rPr>
        <w:t xml:space="preserve"> </w:t>
      </w:r>
      <w:r w:rsidR="00581A27">
        <w:rPr>
          <w:rFonts w:asciiTheme="majorHAnsi" w:hAnsiTheme="majorHAnsi"/>
          <w:sz w:val="28"/>
          <w:szCs w:val="28"/>
        </w:rPr>
        <w:t>Identifikation Index-Fall</w:t>
      </w:r>
      <w:r w:rsidR="002A28E3">
        <w:rPr>
          <w:rFonts w:asciiTheme="majorHAnsi" w:hAnsiTheme="majorHAnsi"/>
          <w:sz w:val="28"/>
          <w:szCs w:val="28"/>
        </w:rPr>
        <w:t>:</w:t>
      </w:r>
      <w:r w:rsidR="00D07EA1">
        <w:rPr>
          <w:rFonts w:asciiTheme="majorHAnsi" w:hAnsiTheme="majorHAnsi"/>
          <w:sz w:val="28"/>
          <w:szCs w:val="28"/>
        </w:rPr>
        <w:t xml:space="preserve"> </w:t>
      </w:r>
      <w:r w:rsidR="002A28E3">
        <w:rPr>
          <w:rFonts w:asciiTheme="majorHAnsi" w:hAnsiTheme="majorHAnsi"/>
          <w:sz w:val="28"/>
          <w:szCs w:val="28"/>
        </w:rPr>
        <w:t xml:space="preserve"> </w:t>
      </w:r>
      <w:r w:rsidR="00D07EA1">
        <w:rPr>
          <w:rFonts w:asciiTheme="majorHAnsi" w:hAnsiTheme="majorHAnsi"/>
          <w:sz w:val="28"/>
          <w:szCs w:val="28"/>
        </w:rPr>
        <w:t>_______________</w:t>
      </w:r>
    </w:p>
    <w:p w:rsidR="005E62E4" w:rsidRDefault="005E62E4" w:rsidP="005E62E4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464"/>
        <w:gridCol w:w="1140"/>
        <w:gridCol w:w="1082"/>
        <w:gridCol w:w="3515"/>
      </w:tblGrid>
      <w:tr w:rsidR="005E62E4" w:rsidTr="005E62E4">
        <w:tc>
          <w:tcPr>
            <w:tcW w:w="4464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Zu-treffend </w:t>
            </w: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erledigt </w:t>
            </w: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Bemerkungen</w:t>
            </w:r>
          </w:p>
        </w:tc>
      </w:tr>
      <w:tr w:rsidR="005E62E4" w:rsidTr="005E62E4">
        <w:tc>
          <w:tcPr>
            <w:tcW w:w="4464" w:type="dxa"/>
          </w:tcPr>
          <w:p w:rsidR="005E62E4" w:rsidRDefault="005E62E4" w:rsidP="00823142">
            <w:pPr>
              <w:rPr>
                <w:rFonts w:asciiTheme="majorHAnsi" w:hAnsiTheme="majorHAnsi"/>
                <w:sz w:val="28"/>
                <w:szCs w:val="28"/>
              </w:rPr>
            </w:pPr>
            <w:r w:rsidRPr="0070464E">
              <w:rPr>
                <w:rFonts w:asciiTheme="majorHAnsi" w:hAnsiTheme="majorHAnsi"/>
                <w:sz w:val="28"/>
                <w:szCs w:val="28"/>
              </w:rPr>
              <w:t>Tragen eines chirurgischen Mund-Nasen-Schutzes (MNS) ist für alle Mitarbeiter der AMEOS-</w:t>
            </w:r>
            <w:r w:rsidR="00823142">
              <w:rPr>
                <w:rFonts w:asciiTheme="majorHAnsi" w:hAnsiTheme="majorHAnsi"/>
                <w:sz w:val="28"/>
                <w:szCs w:val="28"/>
              </w:rPr>
              <w:t>Einrichtung ______________</w:t>
            </w:r>
            <w:r w:rsidRPr="0070464E">
              <w:rPr>
                <w:rFonts w:asciiTheme="majorHAnsi" w:hAnsiTheme="majorHAnsi"/>
                <w:sz w:val="28"/>
                <w:szCs w:val="28"/>
              </w:rPr>
              <w:t xml:space="preserve"> verbindlich vorgeschrieben. Patienten sind auch mit MNS ausgestattet (soweit medizinisch vertretbar)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2E4" w:rsidTr="005E62E4">
        <w:tc>
          <w:tcPr>
            <w:tcW w:w="4464" w:type="dxa"/>
          </w:tcPr>
          <w:p w:rsidR="005E62E4" w:rsidRP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  <w:r w:rsidRPr="005E62E4">
              <w:rPr>
                <w:rFonts w:asciiTheme="majorHAnsi" w:hAnsiTheme="majorHAnsi"/>
                <w:sz w:val="28"/>
                <w:szCs w:val="28"/>
              </w:rPr>
              <w:t xml:space="preserve">Der Index-Patient und evtl.  Bettnachbarn im 2-(oder 4-) Bettzimmer werden in </w:t>
            </w:r>
            <w:r w:rsidRPr="005E62E4">
              <w:rPr>
                <w:rFonts w:asciiTheme="majorHAnsi" w:hAnsiTheme="majorHAnsi"/>
                <w:b/>
                <w:sz w:val="28"/>
                <w:szCs w:val="28"/>
              </w:rPr>
              <w:t xml:space="preserve">Einzelzimmern  </w:t>
            </w:r>
            <w:r w:rsidRPr="005E62E4">
              <w:rPr>
                <w:rFonts w:asciiTheme="majorHAnsi" w:hAnsiTheme="majorHAnsi"/>
                <w:sz w:val="28"/>
                <w:szCs w:val="28"/>
              </w:rPr>
              <w:t xml:space="preserve">isoliert </w:t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2E4" w:rsidTr="005E62E4">
        <w:tc>
          <w:tcPr>
            <w:tcW w:w="4464" w:type="dxa"/>
          </w:tcPr>
          <w:p w:rsidR="005E62E4" w:rsidRDefault="005E62E4" w:rsidP="00823142">
            <w:pPr>
              <w:rPr>
                <w:rFonts w:asciiTheme="majorHAnsi" w:hAnsiTheme="majorHAnsi"/>
                <w:sz w:val="28"/>
                <w:szCs w:val="28"/>
              </w:rPr>
            </w:pPr>
            <w:r w:rsidRPr="005E62E4">
              <w:rPr>
                <w:rFonts w:asciiTheme="majorHAnsi" w:hAnsiTheme="majorHAnsi"/>
                <w:sz w:val="28"/>
                <w:szCs w:val="28"/>
              </w:rPr>
              <w:t>Eine Kontaktliste wird durch die Hygienefachkräfte des Standortes erstellt und dem Fachdienst Gesundheit mitgeteilt</w:t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2E4" w:rsidTr="005E62E4">
        <w:tc>
          <w:tcPr>
            <w:tcW w:w="4464" w:type="dxa"/>
          </w:tcPr>
          <w:p w:rsidR="005E62E4" w:rsidRDefault="005E62E4" w:rsidP="00823142">
            <w:pPr>
              <w:rPr>
                <w:rFonts w:asciiTheme="majorHAnsi" w:hAnsiTheme="majorHAnsi"/>
                <w:sz w:val="28"/>
                <w:szCs w:val="28"/>
              </w:rPr>
            </w:pPr>
            <w:r w:rsidRPr="005E62E4">
              <w:rPr>
                <w:rFonts w:asciiTheme="majorHAnsi" w:hAnsiTheme="majorHAnsi"/>
                <w:sz w:val="28"/>
                <w:szCs w:val="28"/>
              </w:rPr>
              <w:t>Eine Kontaktliste wird durch die Hygienefachkräfte des Standortes erstellt und dem Fachdienst Gesundheit mitgeteilt</w:t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2E4" w:rsidTr="005E62E4">
        <w:tc>
          <w:tcPr>
            <w:tcW w:w="4464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  <w:r w:rsidRPr="0070464E">
              <w:rPr>
                <w:rFonts w:asciiTheme="majorHAnsi" w:hAnsiTheme="majorHAnsi"/>
                <w:sz w:val="28"/>
                <w:szCs w:val="28"/>
              </w:rPr>
              <w:t xml:space="preserve">Mitarbeiter und Patienten </w:t>
            </w:r>
            <w:r w:rsidRPr="0070464E">
              <w:rPr>
                <w:rFonts w:asciiTheme="majorHAnsi" w:hAnsiTheme="majorHAnsi"/>
                <w:b/>
                <w:sz w:val="28"/>
                <w:szCs w:val="28"/>
              </w:rPr>
              <w:t xml:space="preserve">ohne MNS </w:t>
            </w:r>
            <w:r w:rsidRPr="0070464E">
              <w:rPr>
                <w:rFonts w:asciiTheme="majorHAnsi" w:hAnsiTheme="majorHAnsi"/>
                <w:sz w:val="28"/>
                <w:szCs w:val="28"/>
              </w:rPr>
              <w:t>(obwohl bei MA</w:t>
            </w:r>
            <w:r w:rsidRPr="0070464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70464E">
              <w:rPr>
                <w:rFonts w:asciiTheme="majorHAnsi" w:hAnsiTheme="majorHAnsi"/>
                <w:sz w:val="28"/>
                <w:szCs w:val="28"/>
              </w:rPr>
              <w:t xml:space="preserve">eine Pflicht zum Tragen eines MNS besteht) bei Kontakt, werden an Tag 5 </w:t>
            </w:r>
            <w:proofErr w:type="spellStart"/>
            <w:r w:rsidRPr="0070464E">
              <w:rPr>
                <w:rFonts w:asciiTheme="majorHAnsi" w:hAnsiTheme="majorHAnsi"/>
                <w:sz w:val="28"/>
                <w:szCs w:val="28"/>
              </w:rPr>
              <w:t>post</w:t>
            </w:r>
            <w:proofErr w:type="spellEnd"/>
            <w:r w:rsidRPr="0070464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0464E">
              <w:rPr>
                <w:rFonts w:asciiTheme="majorHAnsi" w:hAnsiTheme="majorHAnsi"/>
                <w:sz w:val="28"/>
                <w:szCs w:val="28"/>
              </w:rPr>
              <w:t>expositionem</w:t>
            </w:r>
            <w:proofErr w:type="spellEnd"/>
            <w:r w:rsidRPr="0070464E">
              <w:rPr>
                <w:rFonts w:asciiTheme="majorHAnsi" w:hAnsiTheme="majorHAnsi"/>
                <w:sz w:val="28"/>
                <w:szCs w:val="28"/>
              </w:rPr>
              <w:t xml:space="preserve"> einmalig einem PCR Test unterzogen. Bis dahin Quarantäne bzw. Einzelzimmerisolierung. </w:t>
            </w:r>
            <w:r>
              <w:rPr>
                <w:rFonts w:asciiTheme="majorHAnsi" w:hAnsiTheme="majorHAnsi"/>
                <w:sz w:val="28"/>
                <w:szCs w:val="28"/>
              </w:rPr>
              <w:t>Aufhebung der I</w:t>
            </w:r>
            <w:r w:rsidRPr="0070464E">
              <w:rPr>
                <w:rFonts w:asciiTheme="majorHAnsi" w:hAnsiTheme="majorHAnsi"/>
                <w:sz w:val="28"/>
                <w:szCs w:val="28"/>
              </w:rPr>
              <w:t>solierung bzw. Aufhebung</w:t>
            </w:r>
            <w:r w:rsidR="00333AD7">
              <w:rPr>
                <w:rFonts w:asciiTheme="majorHAnsi" w:hAnsiTheme="majorHAnsi"/>
                <w:sz w:val="28"/>
                <w:szCs w:val="28"/>
              </w:rPr>
              <w:t xml:space="preserve"> erst </w:t>
            </w:r>
            <w:r w:rsidR="00333AD7">
              <w:rPr>
                <w:rFonts w:asciiTheme="majorHAnsi" w:hAnsiTheme="majorHAnsi"/>
                <w:sz w:val="28"/>
                <w:szCs w:val="28"/>
              </w:rPr>
              <w:lastRenderedPageBreak/>
              <w:t>nach Eingang eines negativen Befundes</w:t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C2AF5" w:rsidRDefault="002C2AF5">
      <w:r>
        <w:br w:type="page"/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464"/>
        <w:gridCol w:w="1140"/>
        <w:gridCol w:w="1082"/>
        <w:gridCol w:w="3515"/>
      </w:tblGrid>
      <w:tr w:rsidR="00333AD7" w:rsidTr="00A35423">
        <w:tc>
          <w:tcPr>
            <w:tcW w:w="4464" w:type="dxa"/>
          </w:tcPr>
          <w:p w:rsidR="00333AD7" w:rsidRDefault="00333AD7" w:rsidP="00A354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3AD7" w:rsidRDefault="00333AD7" w:rsidP="00A3542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Zu-treffend </w:t>
            </w:r>
          </w:p>
        </w:tc>
        <w:tc>
          <w:tcPr>
            <w:tcW w:w="1082" w:type="dxa"/>
          </w:tcPr>
          <w:p w:rsidR="00333AD7" w:rsidRDefault="00333AD7" w:rsidP="00A3542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erledigt </w:t>
            </w:r>
          </w:p>
        </w:tc>
        <w:tc>
          <w:tcPr>
            <w:tcW w:w="3515" w:type="dxa"/>
          </w:tcPr>
          <w:p w:rsidR="00333AD7" w:rsidRDefault="00333AD7" w:rsidP="00A3542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Bemerkungen</w:t>
            </w:r>
          </w:p>
        </w:tc>
      </w:tr>
      <w:tr w:rsidR="005E62E4" w:rsidTr="005E62E4">
        <w:tc>
          <w:tcPr>
            <w:tcW w:w="4464" w:type="dxa"/>
          </w:tcPr>
          <w:p w:rsidR="005E62E4" w:rsidRPr="005E62E4" w:rsidRDefault="005E62E4" w:rsidP="00333AD7">
            <w:pPr>
              <w:rPr>
                <w:rFonts w:asciiTheme="majorHAnsi" w:hAnsiTheme="majorHAnsi"/>
                <w:sz w:val="28"/>
                <w:szCs w:val="28"/>
              </w:rPr>
            </w:pPr>
            <w:r w:rsidRPr="005E62E4">
              <w:rPr>
                <w:rFonts w:asciiTheme="majorHAnsi" w:hAnsiTheme="majorHAnsi"/>
                <w:sz w:val="28"/>
                <w:szCs w:val="28"/>
              </w:rPr>
              <w:t xml:space="preserve">Mitarbeiter und Patienten </w:t>
            </w:r>
            <w:r w:rsidRPr="005E62E4">
              <w:rPr>
                <w:rFonts w:asciiTheme="majorHAnsi" w:hAnsiTheme="majorHAnsi"/>
                <w:b/>
                <w:sz w:val="28"/>
                <w:szCs w:val="28"/>
              </w:rPr>
              <w:t>mit MNS</w:t>
            </w:r>
            <w:r w:rsidRPr="005E62E4">
              <w:rPr>
                <w:rFonts w:asciiTheme="majorHAnsi" w:hAnsiTheme="majorHAnsi"/>
                <w:sz w:val="28"/>
                <w:szCs w:val="28"/>
              </w:rPr>
              <w:t xml:space="preserve"> bei Kontakt, wird an Tag 5 </w:t>
            </w:r>
            <w:proofErr w:type="spellStart"/>
            <w:r w:rsidRPr="005E62E4">
              <w:rPr>
                <w:rFonts w:asciiTheme="majorHAnsi" w:hAnsiTheme="majorHAnsi"/>
                <w:sz w:val="28"/>
                <w:szCs w:val="28"/>
              </w:rPr>
              <w:t>post</w:t>
            </w:r>
            <w:proofErr w:type="spellEnd"/>
            <w:r w:rsidRPr="005E62E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5E62E4">
              <w:rPr>
                <w:rFonts w:asciiTheme="majorHAnsi" w:hAnsiTheme="majorHAnsi"/>
                <w:sz w:val="28"/>
                <w:szCs w:val="28"/>
              </w:rPr>
              <w:t>expositionem</w:t>
            </w:r>
            <w:proofErr w:type="spellEnd"/>
            <w:r w:rsidRPr="005E62E4">
              <w:rPr>
                <w:rFonts w:asciiTheme="majorHAnsi" w:hAnsiTheme="majorHAnsi"/>
                <w:sz w:val="28"/>
                <w:szCs w:val="28"/>
              </w:rPr>
              <w:t xml:space="preserve"> einmalig ein PCR Test </w:t>
            </w:r>
            <w:r w:rsidRPr="005E62E4">
              <w:rPr>
                <w:rFonts w:asciiTheme="majorHAnsi" w:hAnsiTheme="majorHAnsi"/>
                <w:b/>
                <w:sz w:val="28"/>
                <w:szCs w:val="28"/>
              </w:rPr>
              <w:t>angeboten</w:t>
            </w:r>
            <w:r w:rsidRPr="005E62E4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Pr="005E62E4">
              <w:rPr>
                <w:rFonts w:asciiTheme="majorHAnsi" w:hAnsiTheme="majorHAnsi"/>
                <w:b/>
                <w:sz w:val="28"/>
                <w:szCs w:val="28"/>
              </w:rPr>
              <w:t>OBLIGAT</w:t>
            </w:r>
            <w:r w:rsidR="00D07EA1">
              <w:rPr>
                <w:rFonts w:asciiTheme="majorHAnsi" w:hAnsiTheme="majorHAnsi"/>
                <w:b/>
                <w:sz w:val="28"/>
                <w:szCs w:val="28"/>
              </w:rPr>
              <w:t>ER Test</w:t>
            </w:r>
            <w:r w:rsidRPr="005E62E4">
              <w:rPr>
                <w:rFonts w:asciiTheme="majorHAnsi" w:hAnsiTheme="majorHAnsi"/>
                <w:sz w:val="28"/>
                <w:szCs w:val="28"/>
              </w:rPr>
              <w:t xml:space="preserve"> bei relevanter Aerosolbildung (Intubation, Reanimation, </w:t>
            </w:r>
            <w:proofErr w:type="spellStart"/>
            <w:r w:rsidRPr="005E62E4">
              <w:rPr>
                <w:rFonts w:asciiTheme="majorHAnsi" w:hAnsiTheme="majorHAnsi"/>
                <w:sz w:val="28"/>
                <w:szCs w:val="28"/>
              </w:rPr>
              <w:t>Broncho</w:t>
            </w:r>
            <w:proofErr w:type="spellEnd"/>
            <w:r w:rsidRPr="005E62E4">
              <w:rPr>
                <w:rFonts w:asciiTheme="majorHAnsi" w:hAnsiTheme="majorHAnsi"/>
                <w:sz w:val="28"/>
                <w:szCs w:val="28"/>
              </w:rPr>
              <w:t xml:space="preserve">-. </w:t>
            </w:r>
            <w:proofErr w:type="spellStart"/>
            <w:r w:rsidRPr="005E62E4">
              <w:rPr>
                <w:rFonts w:asciiTheme="majorHAnsi" w:hAnsiTheme="majorHAnsi"/>
                <w:sz w:val="28"/>
                <w:szCs w:val="28"/>
              </w:rPr>
              <w:t>Rhino</w:t>
            </w:r>
            <w:proofErr w:type="spellEnd"/>
            <w:r w:rsidRPr="005E62E4">
              <w:rPr>
                <w:rFonts w:asciiTheme="majorHAnsi" w:hAnsiTheme="majorHAnsi"/>
                <w:sz w:val="28"/>
                <w:szCs w:val="28"/>
              </w:rPr>
              <w:t>- oder Laryngoskopie). Mitarbeiter führen für 14 Tage nach Kontakt ein Symptomtagebuch.</w:t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2E4" w:rsidTr="005E62E4">
        <w:tc>
          <w:tcPr>
            <w:tcW w:w="4464" w:type="dxa"/>
          </w:tcPr>
          <w:p w:rsidR="005E62E4" w:rsidRPr="005E62E4" w:rsidRDefault="005E62E4" w:rsidP="00D07E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5E62E4">
              <w:rPr>
                <w:rFonts w:asciiTheme="majorHAnsi" w:hAnsiTheme="majorHAnsi" w:cs="Arial"/>
                <w:sz w:val="28"/>
                <w:szCs w:val="28"/>
              </w:rPr>
              <w:t>Die Testergebnisse werden dem Fachdienst Gesundheit unaufgefordert übermittelt.</w:t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2E4" w:rsidTr="005E62E4">
        <w:tc>
          <w:tcPr>
            <w:tcW w:w="4464" w:type="dxa"/>
          </w:tcPr>
          <w:p w:rsidR="005E62E4" w:rsidRPr="005E62E4" w:rsidRDefault="005E62E4" w:rsidP="00D07E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5E62E4">
              <w:rPr>
                <w:rFonts w:asciiTheme="majorHAnsi" w:hAnsiTheme="majorHAnsi" w:cs="Arial"/>
                <w:sz w:val="28"/>
                <w:szCs w:val="28"/>
              </w:rPr>
              <w:t>Wiederholung PCR Test auf S</w:t>
            </w:r>
            <w:r w:rsidR="00333AD7">
              <w:rPr>
                <w:rFonts w:asciiTheme="majorHAnsi" w:hAnsiTheme="majorHAnsi" w:cs="Arial"/>
                <w:sz w:val="28"/>
                <w:szCs w:val="28"/>
              </w:rPr>
              <w:t xml:space="preserve">ARS-CoV-2 bei schwach </w:t>
            </w:r>
            <w:proofErr w:type="gramStart"/>
            <w:r w:rsidR="00333AD7">
              <w:rPr>
                <w:rFonts w:asciiTheme="majorHAnsi" w:hAnsiTheme="majorHAnsi" w:cs="Arial"/>
                <w:sz w:val="28"/>
                <w:szCs w:val="28"/>
              </w:rPr>
              <w:t xml:space="preserve">positivem </w:t>
            </w:r>
            <w:r w:rsidRPr="005E62E4">
              <w:rPr>
                <w:rFonts w:asciiTheme="majorHAnsi" w:hAnsiTheme="majorHAnsi" w:cs="Arial"/>
                <w:sz w:val="28"/>
                <w:szCs w:val="28"/>
              </w:rPr>
              <w:t>Nachweis</w:t>
            </w:r>
            <w:proofErr w:type="gramEnd"/>
            <w:r w:rsidRPr="005E62E4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2E4" w:rsidTr="005E62E4">
        <w:tc>
          <w:tcPr>
            <w:tcW w:w="4464" w:type="dxa"/>
          </w:tcPr>
          <w:p w:rsidR="005E62E4" w:rsidRPr="005E62E4" w:rsidRDefault="005E62E4" w:rsidP="00D07EA1">
            <w:pPr>
              <w:rPr>
                <w:rFonts w:asciiTheme="majorHAnsi" w:hAnsiTheme="majorHAnsi"/>
                <w:sz w:val="28"/>
                <w:szCs w:val="28"/>
              </w:rPr>
            </w:pPr>
            <w:r w:rsidRPr="005E62E4">
              <w:rPr>
                <w:rFonts w:asciiTheme="majorHAnsi" w:hAnsiTheme="majorHAnsi" w:cs="Arial"/>
                <w:color w:val="323232"/>
                <w:sz w:val="28"/>
                <w:szCs w:val="28"/>
                <w:shd w:val="clear" w:color="auto" w:fill="FFFFFF"/>
              </w:rPr>
              <w:t>Bei Auftreten von Symptomen (auch unspezifische Allgemeinsymptomen) sofortige Freistellung von der Tätigkeit und anschließender PCR-Test</w:t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2E4" w:rsidTr="005E62E4">
        <w:tc>
          <w:tcPr>
            <w:tcW w:w="4464" w:type="dxa"/>
          </w:tcPr>
          <w:p w:rsidR="005E62E4" w:rsidRPr="005E62E4" w:rsidRDefault="005E62E4" w:rsidP="00823142">
            <w:pPr>
              <w:rPr>
                <w:rFonts w:asciiTheme="majorHAnsi" w:hAnsiTheme="majorHAnsi"/>
                <w:sz w:val="28"/>
                <w:szCs w:val="28"/>
              </w:rPr>
            </w:pPr>
            <w:r w:rsidRPr="005E62E4">
              <w:rPr>
                <w:rFonts w:asciiTheme="majorHAnsi" w:hAnsiTheme="majorHAnsi"/>
                <w:sz w:val="28"/>
                <w:szCs w:val="28"/>
              </w:rPr>
              <w:t xml:space="preserve">Ein Besucherstopp besteht bereits seit dem 2.11.20 für alle AMEOS-Standorte </w:t>
            </w:r>
          </w:p>
        </w:tc>
        <w:tc>
          <w:tcPr>
            <w:tcW w:w="1140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5" w:type="dxa"/>
          </w:tcPr>
          <w:p w:rsidR="005E62E4" w:rsidRDefault="005E62E4" w:rsidP="005E6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E62E4" w:rsidRPr="0070464E" w:rsidRDefault="005E62E4" w:rsidP="005E62E4">
      <w:pPr>
        <w:spacing w:after="0"/>
        <w:rPr>
          <w:rFonts w:asciiTheme="majorHAnsi" w:hAnsiTheme="majorHAnsi"/>
          <w:sz w:val="28"/>
          <w:szCs w:val="28"/>
        </w:rPr>
      </w:pPr>
    </w:p>
    <w:p w:rsidR="003F2518" w:rsidRDefault="003F2518"/>
    <w:p w:rsidR="00333AD7" w:rsidRPr="00333AD7" w:rsidRDefault="00333AD7">
      <w:pPr>
        <w:rPr>
          <w:sz w:val="28"/>
          <w:szCs w:val="28"/>
        </w:rPr>
      </w:pPr>
      <w:r w:rsidRPr="00333AD7">
        <w:rPr>
          <w:sz w:val="28"/>
          <w:szCs w:val="28"/>
        </w:rPr>
        <w:t xml:space="preserve">Datum/Uhrzeit: </w:t>
      </w:r>
    </w:p>
    <w:p w:rsidR="003F2518" w:rsidRPr="00333AD7" w:rsidRDefault="003F2518">
      <w:pPr>
        <w:rPr>
          <w:sz w:val="28"/>
          <w:szCs w:val="28"/>
        </w:rPr>
      </w:pPr>
    </w:p>
    <w:p w:rsidR="008D17B5" w:rsidRPr="00333AD7" w:rsidRDefault="008D17B5">
      <w:pPr>
        <w:rPr>
          <w:sz w:val="28"/>
          <w:szCs w:val="28"/>
        </w:rPr>
      </w:pPr>
      <w:r w:rsidRPr="00333AD7">
        <w:rPr>
          <w:sz w:val="28"/>
          <w:szCs w:val="28"/>
        </w:rPr>
        <w:t xml:space="preserve"> </w:t>
      </w:r>
      <w:r w:rsidR="00333AD7" w:rsidRPr="00333AD7">
        <w:rPr>
          <w:sz w:val="28"/>
          <w:szCs w:val="28"/>
        </w:rPr>
        <w:t>Name:</w:t>
      </w:r>
    </w:p>
    <w:p w:rsidR="00333AD7" w:rsidRPr="00333AD7" w:rsidRDefault="00333AD7">
      <w:pPr>
        <w:rPr>
          <w:sz w:val="28"/>
          <w:szCs w:val="28"/>
        </w:rPr>
      </w:pPr>
    </w:p>
    <w:p w:rsidR="00333AD7" w:rsidRPr="00333AD7" w:rsidRDefault="00333AD7">
      <w:pPr>
        <w:rPr>
          <w:sz w:val="28"/>
          <w:szCs w:val="28"/>
        </w:rPr>
      </w:pPr>
    </w:p>
    <w:p w:rsidR="00D07EA1" w:rsidRDefault="00D07EA1">
      <w:pPr>
        <w:rPr>
          <w:sz w:val="28"/>
          <w:szCs w:val="28"/>
        </w:rPr>
      </w:pPr>
    </w:p>
    <w:p w:rsidR="00333AD7" w:rsidRPr="00333AD7" w:rsidRDefault="00333AD7">
      <w:pPr>
        <w:rPr>
          <w:sz w:val="28"/>
          <w:szCs w:val="28"/>
        </w:rPr>
      </w:pPr>
      <w:r w:rsidRPr="00333AD7">
        <w:rPr>
          <w:sz w:val="28"/>
          <w:szCs w:val="28"/>
        </w:rPr>
        <w:t>Unterschrift</w:t>
      </w:r>
      <w:r w:rsidR="00031C81">
        <w:rPr>
          <w:sz w:val="28"/>
          <w:szCs w:val="28"/>
        </w:rPr>
        <w:t>/Stempel</w:t>
      </w:r>
    </w:p>
    <w:p w:rsidR="00333AD7" w:rsidRPr="00333AD7" w:rsidRDefault="00333AD7">
      <w:pPr>
        <w:rPr>
          <w:sz w:val="28"/>
          <w:szCs w:val="28"/>
        </w:rPr>
      </w:pPr>
    </w:p>
    <w:sectPr w:rsidR="00333AD7" w:rsidRPr="00333AD7" w:rsidSect="002C2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38" w:rsidRDefault="002A3638" w:rsidP="00333AD7">
      <w:pPr>
        <w:spacing w:after="0" w:line="240" w:lineRule="auto"/>
      </w:pPr>
      <w:r>
        <w:separator/>
      </w:r>
    </w:p>
  </w:endnote>
  <w:endnote w:type="continuationSeparator" w:id="0">
    <w:p w:rsidR="002A3638" w:rsidRDefault="002A3638" w:rsidP="0033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11" w:rsidRDefault="008564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11" w:rsidRDefault="00333AD7">
    <w:pPr>
      <w:pStyle w:val="Fuzeile"/>
    </w:pPr>
    <w:r>
      <w:t xml:space="preserve">Maßnahmen Kontakt SARS-CoV2 Personal </w:t>
    </w:r>
    <w:r w:rsidR="00856411">
      <w:t xml:space="preserve">und Patienten AMEOS </w:t>
    </w:r>
    <w:r w:rsidR="00856411">
      <w:t>Gruppe</w:t>
    </w:r>
    <w:bookmarkStart w:id="0" w:name="_GoBack"/>
    <w:bookmarkEnd w:id="0"/>
  </w:p>
  <w:p w:rsidR="00333AD7" w:rsidRDefault="00333AD7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5641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5641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11" w:rsidRDefault="008564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38" w:rsidRDefault="002A3638" w:rsidP="00333AD7">
      <w:pPr>
        <w:spacing w:after="0" w:line="240" w:lineRule="auto"/>
      </w:pPr>
      <w:r>
        <w:separator/>
      </w:r>
    </w:p>
  </w:footnote>
  <w:footnote w:type="continuationSeparator" w:id="0">
    <w:p w:rsidR="002A3638" w:rsidRDefault="002A3638" w:rsidP="0033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11" w:rsidRDefault="008564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11" w:rsidRDefault="008564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11" w:rsidRDefault="008564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5543C"/>
    <w:multiLevelType w:val="hybridMultilevel"/>
    <w:tmpl w:val="7E8C5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26F50"/>
    <w:multiLevelType w:val="hybridMultilevel"/>
    <w:tmpl w:val="01EE77D8"/>
    <w:lvl w:ilvl="0" w:tplc="54FCBCEA">
      <w:start w:val="1"/>
      <w:numFmt w:val="decimal"/>
      <w:lvlText w:val="%1."/>
      <w:lvlJc w:val="left"/>
      <w:pPr>
        <w:ind w:left="735" w:hanging="37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5"/>
    <w:rsid w:val="00031C81"/>
    <w:rsid w:val="001E546E"/>
    <w:rsid w:val="002A28E3"/>
    <w:rsid w:val="002A3638"/>
    <w:rsid w:val="002C2AF5"/>
    <w:rsid w:val="002F7A81"/>
    <w:rsid w:val="00333AD7"/>
    <w:rsid w:val="00343E99"/>
    <w:rsid w:val="003E7141"/>
    <w:rsid w:val="003E767F"/>
    <w:rsid w:val="003F2518"/>
    <w:rsid w:val="00426D03"/>
    <w:rsid w:val="00443C7B"/>
    <w:rsid w:val="00552A6A"/>
    <w:rsid w:val="00577F72"/>
    <w:rsid w:val="00581A27"/>
    <w:rsid w:val="005E62E4"/>
    <w:rsid w:val="006D71F2"/>
    <w:rsid w:val="00701C40"/>
    <w:rsid w:val="0070464E"/>
    <w:rsid w:val="007F5771"/>
    <w:rsid w:val="00823142"/>
    <w:rsid w:val="00856411"/>
    <w:rsid w:val="008D17B5"/>
    <w:rsid w:val="00A5592E"/>
    <w:rsid w:val="00B27099"/>
    <w:rsid w:val="00D07EA1"/>
    <w:rsid w:val="00D2057B"/>
    <w:rsid w:val="00D23433"/>
    <w:rsid w:val="00D77B5A"/>
    <w:rsid w:val="00DF78D1"/>
    <w:rsid w:val="00E82270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E995-FF0B-4AD4-9232-0E6C3B57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2A6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AD7"/>
  </w:style>
  <w:style w:type="paragraph" w:styleId="Fuzeile">
    <w:name w:val="footer"/>
    <w:basedOn w:val="Standard"/>
    <w:link w:val="FuzeileZchn"/>
    <w:uiPriority w:val="99"/>
    <w:unhideWhenUsed/>
    <w:rsid w:val="0033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AMEOS AG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Dr. med. Klaus Henning</dc:creator>
  <cp:keywords/>
  <dc:description/>
  <cp:lastModifiedBy>Glas, Michael</cp:lastModifiedBy>
  <cp:revision>4</cp:revision>
  <dcterms:created xsi:type="dcterms:W3CDTF">2020-11-16T09:17:00Z</dcterms:created>
  <dcterms:modified xsi:type="dcterms:W3CDTF">2020-11-16T09:19:00Z</dcterms:modified>
</cp:coreProperties>
</file>